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3CAE" w14:textId="77777777" w:rsidR="000160AB" w:rsidRDefault="000160AB" w:rsidP="000C14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color w:val="333333"/>
        </w:rPr>
      </w:pPr>
      <w:r w:rsidRPr="000160AB">
        <w:rPr>
          <w:rFonts w:ascii="Segoe UI" w:hAnsi="Segoe UI" w:cs="Segoe UI"/>
          <w:b/>
          <w:color w:val="333333"/>
        </w:rPr>
        <w:t>Δράσεις του 19</w:t>
      </w:r>
      <w:r w:rsidRPr="000160AB">
        <w:rPr>
          <w:rFonts w:ascii="Segoe UI" w:hAnsi="Segoe UI" w:cs="Segoe UI"/>
          <w:b/>
          <w:color w:val="333333"/>
          <w:vertAlign w:val="superscript"/>
        </w:rPr>
        <w:t>ου</w:t>
      </w:r>
      <w:r w:rsidRPr="000160AB">
        <w:rPr>
          <w:rFonts w:ascii="Segoe UI" w:hAnsi="Segoe UI" w:cs="Segoe UI"/>
          <w:b/>
          <w:color w:val="333333"/>
        </w:rPr>
        <w:t xml:space="preserve"> δημοτικού για την Παγκόσμια Ημέρα Κοινωνικής Δικαιοσύνης</w:t>
      </w:r>
      <w:r>
        <w:rPr>
          <w:rFonts w:ascii="Segoe UI" w:hAnsi="Segoe UI" w:cs="Segoe UI"/>
          <w:b/>
          <w:color w:val="333333"/>
        </w:rPr>
        <w:t>.</w:t>
      </w:r>
    </w:p>
    <w:p w14:paraId="6608CFC0" w14:textId="37113B96" w:rsidR="000C14A9" w:rsidRPr="00403BDA" w:rsidRDefault="000C14A9" w:rsidP="00403BDA">
      <w:pPr>
        <w:pStyle w:val="Web"/>
      </w:pPr>
      <w:r>
        <w:rPr>
          <w:rFonts w:ascii="Segoe UI" w:hAnsi="Segoe UI" w:cs="Segoe UI"/>
          <w:color w:val="333333"/>
        </w:rPr>
        <w:br/>
      </w:r>
      <w:r w:rsidR="00403BDA">
        <w:rPr>
          <w:noProof/>
        </w:rPr>
        <w:drawing>
          <wp:anchor distT="0" distB="0" distL="114300" distR="114300" simplePos="0" relativeHeight="251658240" behindDoc="0" locked="0" layoutInCell="1" allowOverlap="1" wp14:anchorId="56C69D98" wp14:editId="3E5A52BC">
            <wp:simplePos x="0" y="0"/>
            <wp:positionH relativeFrom="column">
              <wp:posOffset>0</wp:posOffset>
            </wp:positionH>
            <wp:positionV relativeFrom="paragraph">
              <wp:posOffset>379730</wp:posOffset>
            </wp:positionV>
            <wp:extent cx="1363980" cy="1363980"/>
            <wp:effectExtent l="0" t="0" r="7620" b="762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333333"/>
        </w:rPr>
        <w:t xml:space="preserve">Η </w:t>
      </w:r>
      <w:r w:rsidRPr="00F46BF9">
        <w:rPr>
          <w:rFonts w:ascii="Segoe UI" w:hAnsi="Segoe UI" w:cs="Segoe UI"/>
          <w:b/>
          <w:bCs/>
          <w:color w:val="333333"/>
        </w:rPr>
        <w:t>Παγκόσμια Ημέρα Κοινωνικής Δικαιοσύνης</w:t>
      </w:r>
      <w:r>
        <w:rPr>
          <w:rFonts w:ascii="Segoe UI" w:hAnsi="Segoe UI" w:cs="Segoe UI"/>
          <w:color w:val="333333"/>
        </w:rPr>
        <w:t xml:space="preserve"> καθιερώθηκε με απόφαση της Γενικής Συνέλευσης του ΟΗΕ το 2007 και γιορτάζεται κάθε χρόνο στις </w:t>
      </w:r>
      <w:r w:rsidRPr="00F46BF9">
        <w:rPr>
          <w:rFonts w:ascii="Segoe UI" w:hAnsi="Segoe UI" w:cs="Segoe UI"/>
          <w:b/>
          <w:bCs/>
          <w:color w:val="333333"/>
          <w:bdr w:val="none" w:sz="0" w:space="0" w:color="auto" w:frame="1"/>
        </w:rPr>
        <w:t>20 Φεβρουαρίου</w:t>
      </w:r>
      <w:r>
        <w:rPr>
          <w:rFonts w:ascii="Segoe UI" w:hAnsi="Segoe UI" w:cs="Segoe UI"/>
          <w:color w:val="333333"/>
          <w:bdr w:val="none" w:sz="0" w:space="0" w:color="auto" w:frame="1"/>
        </w:rPr>
        <w:t>.</w:t>
      </w:r>
    </w:p>
    <w:p w14:paraId="2B86B334" w14:textId="77777777" w:rsidR="00403BDA" w:rsidRDefault="00403BDA" w:rsidP="000C14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33333"/>
        </w:rPr>
      </w:pPr>
    </w:p>
    <w:p w14:paraId="2D62DCAF" w14:textId="77777777" w:rsidR="00403BDA" w:rsidRDefault="00403BDA" w:rsidP="000C14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33333"/>
        </w:rPr>
      </w:pPr>
    </w:p>
    <w:p w14:paraId="7B16F235" w14:textId="6995A835" w:rsidR="000C14A9" w:rsidRDefault="000C14A9" w:rsidP="000C14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Στόχος είναι η προσπάθεια να αντιμετωπισθούν μέσα από διεθνείς δράσεις </w:t>
      </w:r>
      <w:r w:rsidRPr="000160AB">
        <w:rPr>
          <w:rStyle w:val="a3"/>
          <w:rFonts w:ascii="Segoe UI" w:hAnsi="Segoe UI" w:cs="Segoe UI"/>
          <w:b w:val="0"/>
          <w:color w:val="333333"/>
          <w:bdr w:val="none" w:sz="0" w:space="0" w:color="auto" w:frame="1"/>
        </w:rPr>
        <w:t>η φτώχεια, η ανεργία και ο κοινωνικός αποκλεισμός,</w:t>
      </w:r>
      <w:r w:rsidRPr="000160AB">
        <w:rPr>
          <w:rFonts w:ascii="Segoe UI" w:hAnsi="Segoe UI" w:cs="Segoe UI"/>
          <w:b/>
          <w:color w:val="333333"/>
        </w:rPr>
        <w:t> </w:t>
      </w:r>
      <w:r>
        <w:rPr>
          <w:rFonts w:ascii="Segoe UI" w:hAnsi="Segoe UI" w:cs="Segoe UI"/>
          <w:color w:val="333333"/>
        </w:rPr>
        <w:t>μέσα σε μια ανοιχτή και παγκοσμιοποιημένη κοινωνία. Η κοινωνική δικαιοσύνη αποτελεί προϋπόθεση για την κοινωνική αρμονία και </w:t>
      </w:r>
      <w:r w:rsidRPr="000160AB">
        <w:rPr>
          <w:rStyle w:val="a3"/>
          <w:rFonts w:ascii="Segoe UI" w:hAnsi="Segoe UI" w:cs="Segoe UI"/>
          <w:b w:val="0"/>
          <w:color w:val="333333"/>
          <w:bdr w:val="none" w:sz="0" w:space="0" w:color="auto" w:frame="1"/>
        </w:rPr>
        <w:t>την ισότητα</w:t>
      </w:r>
      <w:r>
        <w:rPr>
          <w:rFonts w:ascii="Segoe UI" w:hAnsi="Segoe UI" w:cs="Segoe UI"/>
          <w:color w:val="333333"/>
        </w:rPr>
        <w:t xml:space="preserve"> των πολιτών. </w:t>
      </w:r>
    </w:p>
    <w:p w14:paraId="67EA38A6" w14:textId="5D5B9332" w:rsidR="00403BDA" w:rsidRDefault="00403BDA" w:rsidP="000C14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333333"/>
        </w:rPr>
        <w:drawing>
          <wp:inline distT="0" distB="0" distL="0" distR="0" wp14:anchorId="1D2AD017" wp14:editId="5ED8CDC1">
            <wp:extent cx="3977640" cy="2308860"/>
            <wp:effectExtent l="0" t="0" r="381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484A" w14:textId="77777777" w:rsidR="00F46BF9" w:rsidRDefault="000C14A9" w:rsidP="000C14A9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Περισσότερο απειλούμενες από τη φτώχεια και τον κοινωνικό αποκλεισμό είναι ομάδες όπως παιδιά – ιδιαίτερα εκείνα που δεν μπορούν να τελειώσουν το σχολείο ή απλά να </w:t>
      </w:r>
      <w:r w:rsidR="000160AB">
        <w:rPr>
          <w:rFonts w:ascii="Segoe UI" w:hAnsi="Segoe UI" w:cs="Segoe UI"/>
          <w:color w:val="333333"/>
        </w:rPr>
        <w:t>φοιτήσουν</w:t>
      </w:r>
      <w:r>
        <w:rPr>
          <w:rFonts w:ascii="Segoe UI" w:hAnsi="Segoe UI" w:cs="Segoe UI"/>
          <w:color w:val="333333"/>
        </w:rPr>
        <w:t xml:space="preserve"> σε αυτό και να </w:t>
      </w:r>
      <w:r w:rsidR="000160AB">
        <w:rPr>
          <w:rFonts w:ascii="Segoe UI" w:hAnsi="Segoe UI" w:cs="Segoe UI"/>
          <w:color w:val="333333"/>
        </w:rPr>
        <w:t>παρακολουθήσουν</w:t>
      </w:r>
      <w:r>
        <w:rPr>
          <w:rFonts w:ascii="Segoe UI" w:hAnsi="Segoe UI" w:cs="Segoe UI"/>
          <w:color w:val="333333"/>
        </w:rPr>
        <w:t xml:space="preserve"> μαθήματα. </w:t>
      </w:r>
      <w:r w:rsidR="000160AB">
        <w:rPr>
          <w:rFonts w:ascii="Segoe UI" w:hAnsi="Segoe UI" w:cs="Segoe UI"/>
          <w:color w:val="333333"/>
        </w:rPr>
        <w:t>Επίσης</w:t>
      </w:r>
      <w:r>
        <w:rPr>
          <w:rFonts w:ascii="Segoe UI" w:hAnsi="Segoe UI" w:cs="Segoe UI"/>
          <w:color w:val="333333"/>
        </w:rPr>
        <w:t xml:space="preserve"> οι μονογονεϊκές και οι πολύτεκνες οικογένειες, οι νέοι, οι ηλικιωμένοι, οι μετανάστες, τα άτομα με αναπηρία, οι άστεγοι, οι μακροχρόνια άνεργοι, οι γυναίκες και τα παιδιά-θύματα βίας, οι φυλακισμένοι και οι τοξικομανείς.</w:t>
      </w:r>
    </w:p>
    <w:p w14:paraId="3A56C5F4" w14:textId="15192ADE" w:rsidR="000C14A9" w:rsidRDefault="00F46BF9" w:rsidP="000C14A9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Segoe UI" w:hAnsi="Segoe UI" w:cs="Segoe UI"/>
          <w:color w:val="333333"/>
        </w:rPr>
      </w:pPr>
      <w:r w:rsidRPr="00F46BF9">
        <w:rPr>
          <w:rFonts w:ascii="Segoe UI" w:hAnsi="Segoe UI" w:cs="Segoe UI"/>
          <w:noProof/>
          <w:color w:val="333333"/>
        </w:rPr>
        <w:t xml:space="preserve"> </w:t>
      </w:r>
      <w:r>
        <w:rPr>
          <w:rFonts w:ascii="Segoe UI" w:hAnsi="Segoe UI" w:cs="Segoe UI"/>
          <w:noProof/>
          <w:color w:val="333333"/>
        </w:rPr>
        <w:drawing>
          <wp:inline distT="0" distB="0" distL="0" distR="0" wp14:anchorId="6C1A067F" wp14:editId="6E877D24">
            <wp:extent cx="2488999" cy="186690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999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333333"/>
        </w:rPr>
        <w:drawing>
          <wp:inline distT="0" distB="0" distL="0" distR="0" wp14:anchorId="258BFF77" wp14:editId="179C9EDF">
            <wp:extent cx="2491102" cy="1868477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02" cy="186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A19F" w14:textId="3C1D2861" w:rsidR="00F46BF9" w:rsidRPr="00403BDA" w:rsidRDefault="00403BDA" w:rsidP="00403BDA">
      <w:pPr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</w:pPr>
      <w:r>
        <w:rPr>
          <w:rFonts w:ascii="Segoe UI" w:hAnsi="Segoe UI" w:cs="Segoe UI"/>
          <w:color w:val="333333"/>
        </w:rPr>
        <w:br w:type="page"/>
      </w:r>
      <w:r w:rsidR="000C14A9">
        <w:rPr>
          <w:rFonts w:ascii="Segoe UI" w:hAnsi="Segoe UI" w:cs="Segoe UI"/>
          <w:color w:val="333333"/>
        </w:rPr>
        <w:lastRenderedPageBreak/>
        <w:t xml:space="preserve">Το </w:t>
      </w:r>
      <w:r w:rsidR="000160AB">
        <w:rPr>
          <w:rFonts w:ascii="Segoe UI" w:hAnsi="Segoe UI" w:cs="Segoe UI"/>
          <w:color w:val="333333"/>
        </w:rPr>
        <w:t>σχολείο</w:t>
      </w:r>
      <w:r w:rsidR="000C14A9">
        <w:rPr>
          <w:rFonts w:ascii="Segoe UI" w:hAnsi="Segoe UI" w:cs="Segoe UI"/>
          <w:color w:val="333333"/>
        </w:rPr>
        <w:t xml:space="preserve"> μας </w:t>
      </w:r>
      <w:r w:rsidR="000160AB">
        <w:rPr>
          <w:rFonts w:ascii="Segoe UI" w:hAnsi="Segoe UI" w:cs="Segoe UI"/>
          <w:color w:val="333333"/>
        </w:rPr>
        <w:t>μέσα</w:t>
      </w:r>
      <w:r w:rsidR="000C14A9">
        <w:rPr>
          <w:rFonts w:ascii="Segoe UI" w:hAnsi="Segoe UI" w:cs="Segoe UI"/>
          <w:color w:val="333333"/>
        </w:rPr>
        <w:t xml:space="preserve"> από τις </w:t>
      </w:r>
      <w:r w:rsidR="000160AB">
        <w:rPr>
          <w:rFonts w:ascii="Segoe UI" w:hAnsi="Segoe UI" w:cs="Segoe UI"/>
          <w:color w:val="333333"/>
        </w:rPr>
        <w:t>δράσεις</w:t>
      </w:r>
      <w:r w:rsidR="000C14A9">
        <w:rPr>
          <w:rFonts w:ascii="Segoe UI" w:hAnsi="Segoe UI" w:cs="Segoe UI"/>
          <w:color w:val="333333"/>
        </w:rPr>
        <w:t xml:space="preserve"> του </w:t>
      </w:r>
      <w:r w:rsidR="000160AB">
        <w:rPr>
          <w:rFonts w:ascii="Segoe UI" w:hAnsi="Segoe UI" w:cs="Segoe UI"/>
          <w:color w:val="333333"/>
        </w:rPr>
        <w:t>για την Παγκόσμια Ημέρα Κοινωνικής Δικαιοσύνης θέλει να αναδείξει και να καταπολεμήσει τον κοινωνικο αποκλεισμό των μαθητών του.</w:t>
      </w:r>
      <w:r w:rsidR="00F46BF9" w:rsidRPr="00F46BF9">
        <w:rPr>
          <w:rFonts w:ascii="Segoe UI" w:hAnsi="Segoe UI" w:cs="Segoe UI"/>
          <w:noProof/>
          <w:color w:val="333333"/>
        </w:rPr>
        <w:t xml:space="preserve"> </w:t>
      </w:r>
    </w:p>
    <w:p w14:paraId="2DF4EE4B" w14:textId="317A9DC0" w:rsidR="000C14A9" w:rsidRDefault="00F46BF9" w:rsidP="000160AB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333333"/>
        </w:rPr>
        <w:drawing>
          <wp:inline distT="0" distB="0" distL="0" distR="0" wp14:anchorId="7AF56D77" wp14:editId="45A2F4F8">
            <wp:extent cx="5038958" cy="377952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619" cy="379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861E" w14:textId="77777777" w:rsidR="00BB1480" w:rsidRPr="00F46BF9" w:rsidRDefault="00BB1480"/>
    <w:sectPr w:rsidR="00BB1480" w:rsidRPr="00F46BF9" w:rsidSect="00403BDA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A9"/>
    <w:rsid w:val="000160AB"/>
    <w:rsid w:val="000C14A9"/>
    <w:rsid w:val="00403BDA"/>
    <w:rsid w:val="00BB1480"/>
    <w:rsid w:val="00ED65B3"/>
    <w:rsid w:val="00F4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1950"/>
  <w15:chartTrackingRefBased/>
  <w15:docId w15:val="{CC1B0967-9AED-4E3E-9F73-FC4F284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C14A9"/>
    <w:rPr>
      <w:color w:val="0000FF"/>
      <w:u w:val="single"/>
    </w:rPr>
  </w:style>
  <w:style w:type="character" w:styleId="a3">
    <w:name w:val="Strong"/>
    <w:basedOn w:val="a0"/>
    <w:uiPriority w:val="22"/>
    <w:qFormat/>
    <w:rsid w:val="000C1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Euaggelia</cp:lastModifiedBy>
  <cp:revision>2</cp:revision>
  <dcterms:created xsi:type="dcterms:W3CDTF">2024-02-20T15:08:00Z</dcterms:created>
  <dcterms:modified xsi:type="dcterms:W3CDTF">2024-02-20T15:08:00Z</dcterms:modified>
</cp:coreProperties>
</file>