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BF953" w14:textId="51808296" w:rsidR="004040B9" w:rsidRPr="004040B9" w:rsidRDefault="004040B9" w:rsidP="004040B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GoBack"/>
      <w:bookmarkEnd w:id="0"/>
      <w:r w:rsidRPr="004040B9">
        <w:rPr>
          <w:rFonts w:asciiTheme="majorHAnsi" w:hAnsiTheme="majorHAnsi" w:cstheme="majorHAnsi"/>
          <w:b/>
          <w:bCs/>
          <w:sz w:val="28"/>
          <w:szCs w:val="28"/>
        </w:rPr>
        <w:t>Ετικέτες Ποιότητας για το 7</w:t>
      </w:r>
      <w:r w:rsidRPr="004040B9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ο</w:t>
      </w:r>
      <w:r w:rsidRPr="004040B9">
        <w:rPr>
          <w:rFonts w:asciiTheme="majorHAnsi" w:hAnsiTheme="majorHAnsi" w:cstheme="majorHAnsi"/>
          <w:b/>
          <w:bCs/>
          <w:sz w:val="28"/>
          <w:szCs w:val="28"/>
        </w:rPr>
        <w:t xml:space="preserve"> Δημοτικό Σχολείο</w:t>
      </w:r>
    </w:p>
    <w:p w14:paraId="6A42B7CF" w14:textId="5B24995A" w:rsidR="00FF76BD" w:rsidRPr="006E1B96" w:rsidRDefault="006C5B25">
      <w:pPr>
        <w:rPr>
          <w:rFonts w:asciiTheme="majorHAnsi" w:hAnsiTheme="majorHAnsi" w:cstheme="majorHAnsi"/>
          <w:sz w:val="24"/>
          <w:szCs w:val="24"/>
        </w:rPr>
      </w:pPr>
      <w:r w:rsidRPr="006E1B96">
        <w:rPr>
          <w:rFonts w:asciiTheme="majorHAnsi" w:hAnsiTheme="majorHAnsi" w:cstheme="majorHAnsi"/>
          <w:b/>
          <w:bCs/>
          <w:sz w:val="24"/>
          <w:szCs w:val="24"/>
        </w:rPr>
        <w:t xml:space="preserve">Δύο </w:t>
      </w:r>
      <w:bookmarkStart w:id="1" w:name="_Hlk83802610"/>
      <w:r w:rsidR="003204B8">
        <w:rPr>
          <w:rFonts w:asciiTheme="majorHAnsi" w:hAnsiTheme="majorHAnsi" w:cstheme="majorHAnsi"/>
          <w:b/>
          <w:bCs/>
          <w:sz w:val="24"/>
          <w:szCs w:val="24"/>
        </w:rPr>
        <w:t>Ε</w:t>
      </w:r>
      <w:r w:rsidRPr="006E1B96">
        <w:rPr>
          <w:rFonts w:asciiTheme="majorHAnsi" w:hAnsiTheme="majorHAnsi" w:cstheme="majorHAnsi"/>
          <w:b/>
          <w:bCs/>
          <w:sz w:val="24"/>
          <w:szCs w:val="24"/>
        </w:rPr>
        <w:t xml:space="preserve">τικέτες </w:t>
      </w:r>
      <w:r w:rsidR="003204B8">
        <w:rPr>
          <w:rFonts w:asciiTheme="majorHAnsi" w:hAnsiTheme="majorHAnsi" w:cstheme="majorHAnsi"/>
          <w:b/>
          <w:bCs/>
          <w:sz w:val="24"/>
          <w:szCs w:val="24"/>
        </w:rPr>
        <w:t>Π</w:t>
      </w:r>
      <w:r w:rsidRPr="006E1B96">
        <w:rPr>
          <w:rFonts w:asciiTheme="majorHAnsi" w:hAnsiTheme="majorHAnsi" w:cstheme="majorHAnsi"/>
          <w:b/>
          <w:bCs/>
          <w:sz w:val="24"/>
          <w:szCs w:val="24"/>
        </w:rPr>
        <w:t>οιότητας για το 7</w:t>
      </w:r>
      <w:r w:rsidRPr="006E1B96">
        <w:rPr>
          <w:rFonts w:asciiTheme="majorHAnsi" w:hAnsiTheme="majorHAnsi" w:cstheme="majorHAnsi"/>
          <w:b/>
          <w:bCs/>
          <w:sz w:val="24"/>
          <w:szCs w:val="24"/>
          <w:vertAlign w:val="superscript"/>
        </w:rPr>
        <w:t>ο</w:t>
      </w:r>
      <w:r w:rsidRPr="006E1B96">
        <w:rPr>
          <w:rFonts w:asciiTheme="majorHAnsi" w:hAnsiTheme="majorHAnsi" w:cstheme="majorHAnsi"/>
          <w:b/>
          <w:bCs/>
          <w:sz w:val="24"/>
          <w:szCs w:val="24"/>
        </w:rPr>
        <w:t xml:space="preserve"> Δημοτικό Σχολείο </w:t>
      </w:r>
      <w:bookmarkEnd w:id="1"/>
      <w:r w:rsidRPr="006E1B96">
        <w:rPr>
          <w:rFonts w:asciiTheme="majorHAnsi" w:hAnsiTheme="majorHAnsi" w:cstheme="majorHAnsi"/>
          <w:sz w:val="24"/>
          <w:szCs w:val="24"/>
        </w:rPr>
        <w:t xml:space="preserve">και συγκεκριμένα για τα τμήματα ΣΤ2 και Ε1 που με την καθοδήγηση της  εκπαιδευτικού </w:t>
      </w:r>
      <w:proofErr w:type="spellStart"/>
      <w:r w:rsidRPr="006E1B96">
        <w:rPr>
          <w:rFonts w:asciiTheme="majorHAnsi" w:hAnsiTheme="majorHAnsi" w:cstheme="majorHAnsi"/>
          <w:sz w:val="24"/>
          <w:szCs w:val="24"/>
        </w:rPr>
        <w:t>κας</w:t>
      </w:r>
      <w:proofErr w:type="spellEnd"/>
      <w:r w:rsidRPr="006E1B9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6E1B96">
        <w:rPr>
          <w:rFonts w:asciiTheme="majorHAnsi" w:hAnsiTheme="majorHAnsi" w:cstheme="majorHAnsi"/>
          <w:b/>
          <w:bCs/>
          <w:sz w:val="24"/>
          <w:szCs w:val="24"/>
        </w:rPr>
        <w:t>Ρουβολή</w:t>
      </w:r>
      <w:proofErr w:type="spellEnd"/>
      <w:r w:rsidRPr="006E1B96">
        <w:rPr>
          <w:rFonts w:asciiTheme="majorHAnsi" w:hAnsiTheme="majorHAnsi" w:cstheme="majorHAnsi"/>
          <w:b/>
          <w:bCs/>
          <w:sz w:val="24"/>
          <w:szCs w:val="24"/>
        </w:rPr>
        <w:t xml:space="preserve"> Δήμητρας</w:t>
      </w:r>
      <w:r w:rsidRPr="006E1B96">
        <w:rPr>
          <w:rFonts w:asciiTheme="majorHAnsi" w:hAnsiTheme="majorHAnsi" w:cstheme="majorHAnsi"/>
          <w:sz w:val="24"/>
          <w:szCs w:val="24"/>
        </w:rPr>
        <w:t xml:space="preserve">, ΠΕ06, υλοποίησαν κατά το προηγούμενο σχολικό έτος δύο έργα: </w:t>
      </w:r>
      <w:r w:rsidRPr="006E1B96">
        <w:rPr>
          <w:rFonts w:asciiTheme="majorHAnsi" w:hAnsiTheme="majorHAnsi" w:cstheme="majorHAnsi"/>
          <w:b/>
          <w:bCs/>
          <w:sz w:val="24"/>
          <w:szCs w:val="24"/>
        </w:rPr>
        <w:t>“</w:t>
      </w:r>
      <w:r w:rsidRPr="006E1B96">
        <w:rPr>
          <w:rFonts w:asciiTheme="majorHAnsi" w:hAnsiTheme="majorHAnsi" w:cstheme="majorHAnsi"/>
          <w:b/>
          <w:bCs/>
          <w:sz w:val="24"/>
          <w:szCs w:val="24"/>
          <w:lang w:val="en-US"/>
        </w:rPr>
        <w:t>English</w:t>
      </w:r>
      <w:r w:rsidRPr="006E1B9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6E1B96">
        <w:rPr>
          <w:rFonts w:asciiTheme="majorHAnsi" w:hAnsiTheme="majorHAnsi" w:cstheme="majorHAnsi"/>
          <w:b/>
          <w:bCs/>
          <w:sz w:val="24"/>
          <w:szCs w:val="24"/>
          <w:lang w:val="en-US"/>
        </w:rPr>
        <w:t>Game</w:t>
      </w:r>
      <w:r w:rsidRPr="006E1B9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6E1B96">
        <w:rPr>
          <w:rFonts w:asciiTheme="majorHAnsi" w:hAnsiTheme="majorHAnsi" w:cstheme="majorHAnsi"/>
          <w:b/>
          <w:bCs/>
          <w:sz w:val="24"/>
          <w:szCs w:val="24"/>
          <w:lang w:val="en-US"/>
        </w:rPr>
        <w:t>Experts</w:t>
      </w:r>
      <w:r w:rsidRPr="006E1B96">
        <w:rPr>
          <w:rFonts w:asciiTheme="majorHAnsi" w:hAnsiTheme="majorHAnsi" w:cstheme="majorHAnsi"/>
          <w:b/>
          <w:bCs/>
          <w:sz w:val="24"/>
          <w:szCs w:val="24"/>
        </w:rPr>
        <w:t>”</w:t>
      </w:r>
      <w:r w:rsidRPr="006E1B96">
        <w:rPr>
          <w:rFonts w:asciiTheme="majorHAnsi" w:hAnsiTheme="majorHAnsi" w:cstheme="majorHAnsi"/>
          <w:sz w:val="24"/>
          <w:szCs w:val="24"/>
        </w:rPr>
        <w:t xml:space="preserve"> και </w:t>
      </w:r>
      <w:r w:rsidRPr="006E1B96">
        <w:rPr>
          <w:rFonts w:asciiTheme="majorHAnsi" w:hAnsiTheme="majorHAnsi" w:cstheme="majorHAnsi"/>
          <w:b/>
          <w:bCs/>
          <w:sz w:val="24"/>
          <w:szCs w:val="24"/>
        </w:rPr>
        <w:t>“</w:t>
      </w:r>
      <w:r w:rsidRPr="006E1B96">
        <w:rPr>
          <w:rFonts w:asciiTheme="majorHAnsi" w:hAnsiTheme="majorHAnsi" w:cstheme="majorHAnsi"/>
          <w:b/>
          <w:bCs/>
          <w:sz w:val="24"/>
          <w:szCs w:val="24"/>
          <w:lang w:val="en-US"/>
        </w:rPr>
        <w:t>Digi</w:t>
      </w:r>
      <w:r w:rsidRPr="006E1B9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6E1B96">
        <w:rPr>
          <w:rFonts w:asciiTheme="majorHAnsi" w:hAnsiTheme="majorHAnsi" w:cstheme="majorHAnsi"/>
          <w:b/>
          <w:bCs/>
          <w:sz w:val="24"/>
          <w:szCs w:val="24"/>
          <w:lang w:val="en-US"/>
        </w:rPr>
        <w:t>Wise</w:t>
      </w:r>
      <w:r w:rsidRPr="006E1B9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6E1B96">
        <w:rPr>
          <w:rFonts w:asciiTheme="majorHAnsi" w:hAnsiTheme="majorHAnsi" w:cstheme="majorHAnsi"/>
          <w:b/>
          <w:bCs/>
          <w:sz w:val="24"/>
          <w:szCs w:val="24"/>
          <w:lang w:val="en-US"/>
        </w:rPr>
        <w:t>Kids</w:t>
      </w:r>
      <w:r w:rsidRPr="006E1B96">
        <w:rPr>
          <w:rFonts w:asciiTheme="majorHAnsi" w:hAnsiTheme="majorHAnsi" w:cstheme="majorHAnsi"/>
          <w:b/>
          <w:bCs/>
          <w:sz w:val="24"/>
          <w:szCs w:val="24"/>
        </w:rPr>
        <w:t>”</w:t>
      </w:r>
      <w:r w:rsidRPr="006E1B96">
        <w:rPr>
          <w:rFonts w:asciiTheme="majorHAnsi" w:hAnsiTheme="majorHAnsi" w:cstheme="majorHAnsi"/>
          <w:sz w:val="24"/>
          <w:szCs w:val="24"/>
        </w:rPr>
        <w:t xml:space="preserve"> αντίστοιχα. </w:t>
      </w:r>
    </w:p>
    <w:p w14:paraId="2261FF7F" w14:textId="401EDC22" w:rsidR="00C33E7E" w:rsidRDefault="006C5B25">
      <w:pP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 w:rsidRPr="006E1B96">
        <w:rPr>
          <w:rFonts w:asciiTheme="majorHAnsi" w:hAnsiTheme="majorHAnsi" w:cstheme="majorHAnsi"/>
          <w:sz w:val="24"/>
          <w:szCs w:val="24"/>
        </w:rPr>
        <w:t xml:space="preserve">Σύμφωνα με τον </w:t>
      </w:r>
      <w:r w:rsidRPr="006E1B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Εθνικό Οργανισμό Υποστήριξης της δράσης </w:t>
      </w:r>
      <w:proofErr w:type="spellStart"/>
      <w:r w:rsidRPr="006E1B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eTwinning</w:t>
      </w:r>
      <w:proofErr w:type="spellEnd"/>
      <w:r w:rsidRPr="006E1B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το </w:t>
      </w:r>
      <w:r w:rsidRPr="006E1B96">
        <w:rPr>
          <w:rFonts w:asciiTheme="majorHAnsi" w:hAnsiTheme="majorHAnsi" w:cstheme="majorHAnsi"/>
          <w:sz w:val="24"/>
          <w:szCs w:val="24"/>
        </w:rPr>
        <w:t>“</w:t>
      </w:r>
      <w:r w:rsidRPr="006E1B96">
        <w:rPr>
          <w:rFonts w:asciiTheme="majorHAnsi" w:hAnsiTheme="majorHAnsi" w:cstheme="majorHAnsi"/>
          <w:sz w:val="24"/>
          <w:szCs w:val="24"/>
          <w:lang w:val="en-US"/>
        </w:rPr>
        <w:t>English</w:t>
      </w:r>
      <w:r w:rsidRPr="006E1B96">
        <w:rPr>
          <w:rFonts w:asciiTheme="majorHAnsi" w:hAnsiTheme="majorHAnsi" w:cstheme="majorHAnsi"/>
          <w:sz w:val="24"/>
          <w:szCs w:val="24"/>
        </w:rPr>
        <w:t xml:space="preserve"> </w:t>
      </w:r>
      <w:r w:rsidRPr="006E1B96">
        <w:rPr>
          <w:rFonts w:asciiTheme="majorHAnsi" w:hAnsiTheme="majorHAnsi" w:cstheme="majorHAnsi"/>
          <w:sz w:val="24"/>
          <w:szCs w:val="24"/>
          <w:lang w:val="en-US"/>
        </w:rPr>
        <w:t>Game</w:t>
      </w:r>
      <w:r w:rsidRPr="006E1B96">
        <w:rPr>
          <w:rFonts w:asciiTheme="majorHAnsi" w:hAnsiTheme="majorHAnsi" w:cstheme="majorHAnsi"/>
          <w:sz w:val="24"/>
          <w:szCs w:val="24"/>
        </w:rPr>
        <w:t xml:space="preserve"> </w:t>
      </w:r>
      <w:r w:rsidRPr="006E1B96">
        <w:rPr>
          <w:rFonts w:asciiTheme="majorHAnsi" w:hAnsiTheme="majorHAnsi" w:cstheme="majorHAnsi"/>
          <w:sz w:val="24"/>
          <w:szCs w:val="24"/>
          <w:lang w:val="en-US"/>
        </w:rPr>
        <w:t>Experts</w:t>
      </w:r>
      <w:r w:rsidRPr="006E1B96">
        <w:rPr>
          <w:rFonts w:asciiTheme="majorHAnsi" w:hAnsiTheme="majorHAnsi" w:cstheme="majorHAnsi"/>
          <w:sz w:val="24"/>
          <w:szCs w:val="24"/>
        </w:rPr>
        <w:t xml:space="preserve">”αποτελεί </w:t>
      </w:r>
      <w:r w:rsidRPr="006E1B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ένα πολύ ωραίο παράδειγμα εκμάθησης της αγγλικής γλώσσας μέσα από παιχνίδια και συνεργατικές δραστηριότητες όπου τα παιδιά μαθαίνουν </w:t>
      </w:r>
      <w:r w:rsidR="00FF76BD" w:rsidRPr="006E1B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με ευχάριστο</w:t>
      </w:r>
      <w:r w:rsidRPr="006E1B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</w:t>
      </w:r>
      <w:r w:rsidR="00FF76BD" w:rsidRPr="006E1B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και διασκεδαστικό τρόπο χωρίς να συνειδητοποιούν ότι μαθαίνουν. Το </w:t>
      </w:r>
      <w:r w:rsidR="00FF76BD" w:rsidRPr="006E1B96">
        <w:rPr>
          <w:rFonts w:asciiTheme="majorHAnsi" w:hAnsiTheme="majorHAnsi" w:cstheme="majorHAnsi"/>
          <w:sz w:val="24"/>
          <w:szCs w:val="24"/>
        </w:rPr>
        <w:t>“</w:t>
      </w:r>
      <w:r w:rsidR="00FF76BD" w:rsidRPr="006E1B96">
        <w:rPr>
          <w:rFonts w:asciiTheme="majorHAnsi" w:hAnsiTheme="majorHAnsi" w:cstheme="majorHAnsi"/>
          <w:sz w:val="24"/>
          <w:szCs w:val="24"/>
          <w:lang w:val="en-US"/>
        </w:rPr>
        <w:t>Digi</w:t>
      </w:r>
      <w:r w:rsidR="00FF76BD" w:rsidRPr="006E1B96">
        <w:rPr>
          <w:rFonts w:asciiTheme="majorHAnsi" w:hAnsiTheme="majorHAnsi" w:cstheme="majorHAnsi"/>
          <w:sz w:val="24"/>
          <w:szCs w:val="24"/>
        </w:rPr>
        <w:t xml:space="preserve"> </w:t>
      </w:r>
      <w:r w:rsidR="00FF76BD" w:rsidRPr="006E1B96">
        <w:rPr>
          <w:rFonts w:asciiTheme="majorHAnsi" w:hAnsiTheme="majorHAnsi" w:cstheme="majorHAnsi"/>
          <w:sz w:val="24"/>
          <w:szCs w:val="24"/>
          <w:lang w:val="en-US"/>
        </w:rPr>
        <w:t>Wise</w:t>
      </w:r>
      <w:r w:rsidR="00FF76BD" w:rsidRPr="006E1B96">
        <w:rPr>
          <w:rFonts w:asciiTheme="majorHAnsi" w:hAnsiTheme="majorHAnsi" w:cstheme="majorHAnsi"/>
          <w:sz w:val="24"/>
          <w:szCs w:val="24"/>
        </w:rPr>
        <w:t xml:space="preserve"> </w:t>
      </w:r>
      <w:r w:rsidR="00FF76BD" w:rsidRPr="006E1B96">
        <w:rPr>
          <w:rFonts w:asciiTheme="majorHAnsi" w:hAnsiTheme="majorHAnsi" w:cstheme="majorHAnsi"/>
          <w:sz w:val="24"/>
          <w:szCs w:val="24"/>
          <w:lang w:val="en-US"/>
        </w:rPr>
        <w:t>Kids</w:t>
      </w:r>
      <w:r w:rsidR="00FF76BD" w:rsidRPr="006E1B96">
        <w:rPr>
          <w:rFonts w:asciiTheme="majorHAnsi" w:hAnsiTheme="majorHAnsi" w:cstheme="majorHAnsi"/>
          <w:sz w:val="24"/>
          <w:szCs w:val="24"/>
        </w:rPr>
        <w:t xml:space="preserve">” από την άλλη </w:t>
      </w:r>
      <w:r w:rsidR="00FF76BD" w:rsidRPr="006E1B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αποτελεί μία ενδιαφέρουσα πρόταση ευαισθητοποίησης των </w:t>
      </w:r>
      <w:r w:rsidR="00C33E7E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μικρών </w:t>
      </w:r>
      <w:r w:rsidR="00FF76BD" w:rsidRPr="006E1B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μαθητών </w:t>
      </w:r>
      <w:r w:rsidR="00C33E7E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όσον αφορά στη</w:t>
      </w:r>
      <w:r w:rsidR="00FF76BD" w:rsidRPr="006E1B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χρήση ψηφιακών εργαλείων. </w:t>
      </w:r>
      <w:r w:rsidR="00C33E7E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Τ</w:t>
      </w:r>
      <w:r w:rsidR="00FF76BD" w:rsidRPr="006E1B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ους </w:t>
      </w:r>
      <w:r w:rsidR="00C33E7E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καθοδηγεί να διακρίνουν το ‘ψεύτικό’ από το ‘αληθινό’ αλλά και τους </w:t>
      </w:r>
      <w:r w:rsidR="00FF76BD" w:rsidRPr="006E1B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ενθαρρύνει να δημιουργήσουν τ</w:t>
      </w:r>
      <w:r w:rsidR="00C33E7E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α δικά τους ψηφιακά μέσα</w:t>
      </w:r>
      <w:r w:rsidR="00FF76BD" w:rsidRPr="006E1B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</w:t>
      </w:r>
      <w:r w:rsidR="00C33E7E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με υπευθυνότητα, σύμφωνα πάντα με</w:t>
      </w:r>
      <w:r w:rsidR="006E1B96" w:rsidRPr="006E1B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την ηλικία και τα ενδιαφέροντά </w:t>
      </w:r>
      <w:r w:rsidR="00C33E7E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>τους και φροντίζοντας για την προστασία και διαφύλαξη των προσωπικών δεδομένων.</w:t>
      </w:r>
    </w:p>
    <w:p w14:paraId="2BDF3793" w14:textId="5D418645" w:rsidR="006E1B96" w:rsidRDefault="006E1B96">
      <w:pPr>
        <w:rPr>
          <w:rFonts w:asciiTheme="majorHAnsi" w:hAnsiTheme="majorHAnsi" w:cstheme="majorHAnsi"/>
          <w:noProof/>
          <w:sz w:val="24"/>
          <w:szCs w:val="24"/>
        </w:rPr>
      </w:pPr>
      <w:r w:rsidRPr="006E1B96">
        <w:rPr>
          <w:rFonts w:asciiTheme="majorHAnsi" w:hAnsiTheme="majorHAnsi" w:cstheme="majorHAnsi"/>
          <w:noProof/>
          <w:sz w:val="24"/>
          <w:szCs w:val="24"/>
        </w:rPr>
        <w:t xml:space="preserve"> </w:t>
      </w:r>
      <w:r>
        <w:rPr>
          <w:rFonts w:asciiTheme="majorHAnsi" w:hAnsiTheme="majorHAnsi" w:cstheme="majorHAnsi"/>
          <w:noProof/>
          <w:sz w:val="24"/>
          <w:szCs w:val="24"/>
          <w:lang w:eastAsia="el-GR"/>
        </w:rPr>
        <w:drawing>
          <wp:inline distT="0" distB="0" distL="0" distR="0" wp14:anchorId="5163FE6B" wp14:editId="47C7FED5">
            <wp:extent cx="4762500" cy="2714625"/>
            <wp:effectExtent l="0" t="0" r="0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1B96"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  <w:t xml:space="preserve"> </w:t>
      </w:r>
    </w:p>
    <w:p w14:paraId="2D68F726" w14:textId="03087F2D" w:rsidR="00FF76BD" w:rsidRPr="006E1B96" w:rsidRDefault="006E1B96">
      <w:pPr>
        <w:rPr>
          <w:rFonts w:asciiTheme="majorHAnsi" w:hAnsiTheme="majorHAnsi" w:cstheme="majorHAns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noProof/>
          <w:sz w:val="24"/>
          <w:szCs w:val="24"/>
          <w:lang w:eastAsia="el-GR"/>
        </w:rPr>
        <w:lastRenderedPageBreak/>
        <w:drawing>
          <wp:inline distT="0" distB="0" distL="0" distR="0" wp14:anchorId="4EF439C5" wp14:editId="4C0F58DB">
            <wp:extent cx="4829175" cy="283845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76BD" w:rsidRPr="006E1B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25"/>
    <w:rsid w:val="00123279"/>
    <w:rsid w:val="001439D8"/>
    <w:rsid w:val="00197A48"/>
    <w:rsid w:val="001C09E7"/>
    <w:rsid w:val="003204B8"/>
    <w:rsid w:val="004040B9"/>
    <w:rsid w:val="0044466C"/>
    <w:rsid w:val="00464734"/>
    <w:rsid w:val="00493F74"/>
    <w:rsid w:val="0056176C"/>
    <w:rsid w:val="00670E2C"/>
    <w:rsid w:val="006C5B25"/>
    <w:rsid w:val="006E1B96"/>
    <w:rsid w:val="00832AE5"/>
    <w:rsid w:val="00973C1F"/>
    <w:rsid w:val="009B35EB"/>
    <w:rsid w:val="00AB652D"/>
    <w:rsid w:val="00B15E50"/>
    <w:rsid w:val="00C33E7E"/>
    <w:rsid w:val="00CE4A9B"/>
    <w:rsid w:val="00E94493"/>
    <w:rsid w:val="00F049F2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F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04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04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hijumper@outlook.com.gr</dc:creator>
  <cp:lastModifiedBy>USER</cp:lastModifiedBy>
  <cp:revision>2</cp:revision>
  <dcterms:created xsi:type="dcterms:W3CDTF">2021-09-29T08:39:00Z</dcterms:created>
  <dcterms:modified xsi:type="dcterms:W3CDTF">2021-09-29T08:39:00Z</dcterms:modified>
</cp:coreProperties>
</file>